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91" w:rsidRDefault="00806652" w:rsidP="00CD0F91">
      <w:pPr>
        <w:shd w:val="clear" w:color="auto" w:fill="FFFFFF"/>
        <w:spacing w:before="75" w:after="150" w:line="360" w:lineRule="atLeast"/>
        <w:ind w:left="-1134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bookmarkStart w:id="0" w:name="_GoBack"/>
      <w:bookmarkEnd w:id="0"/>
      <w:r w:rsidRPr="00D3576C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Памятка по противодействию коррупции</w:t>
      </w:r>
      <w:r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br/>
      </w:r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абилитации</w:t>
      </w:r>
      <w:proofErr w:type="spellEnd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«</w:t>
      </w:r>
      <w:proofErr w:type="spellStart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Добродея</w:t>
      </w:r>
      <w:proofErr w:type="spellEnd"/>
      <w:r w:rsidR="00CD0F91"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»</w:t>
      </w:r>
    </w:p>
    <w:p w:rsidR="00CD0F91" w:rsidRDefault="00CD0F91" w:rsidP="00CD0F91">
      <w:pPr>
        <w:shd w:val="clear" w:color="auto" w:fill="FFFFFF"/>
        <w:spacing w:before="75" w:after="150" w:line="360" w:lineRule="atLeast"/>
        <w:ind w:left="-1134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Настоящая Памятка по противодействию коррупции  разработана в соответствии с антикоррупционным законодательством РФ в целях защиты прав и свобод  граждан,  обеспечения законности,  правопоряд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ка  и общественной безопасности</w:t>
      </w:r>
      <w:r w:rsidR="00D3576C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в </w:t>
      </w:r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абилитации</w:t>
      </w:r>
      <w:proofErr w:type="spellEnd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«</w:t>
      </w:r>
      <w:proofErr w:type="spellStart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Добродея</w:t>
      </w:r>
      <w:proofErr w:type="spellEnd"/>
      <w:r w:rsidRPr="00CD0F91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»</w:t>
      </w:r>
    </w:p>
    <w:p w:rsidR="00806652" w:rsidRPr="00806652" w:rsidRDefault="00806652" w:rsidP="00CD0F91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Основные понятия: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Коррупция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 - 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Противодействие коррупции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Взятка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lastRenderedPageBreak/>
        <w:t>Коммерческий подкуп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Конфликт интересов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Коррупционное правонарушение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-  деяние,  обладающее признаками коррупции,  за которые нормативным правовым актом предусмотрена  гражданско-правовая,  дисциплинарная, административная или уголовная ответственность;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Коррупционный  фактор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 -  явление или совокупность явлений,  порождающих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коррупционные правонарушения или способствующие их распространению;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b/>
          <w:i/>
          <w:color w:val="202020"/>
          <w:sz w:val="28"/>
          <w:szCs w:val="28"/>
        </w:rPr>
        <w:t>Предупреждение коррупции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  -  деятельность 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по антикоррупционной политике, направленной на выявление,  изучение,  ограничение либо устранение явлений,  порождающих коррупционные правонарушения или способствующие их распространению.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Противодействие коррупции в Российской Федерации осуществляется на основе следующих принципов: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законность;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приоритетное применение мер по предупреждению коррупции;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- сотрудничество государства с институтами гражданского общества, международными организациями и физическими лицами.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Работники </w:t>
      </w:r>
      <w:r w:rsidR="00CD0F91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="00CD0F91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в связи с предупреждением и противодействием коррупции обязаны: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воздерживаться от поведения, которое может быть истолковано окружающими как готовность совершить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или участвовать в совершении коррупционного правонарушения в интересах или от имени учреждения;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незамедлительно информировать непосредственного руководителя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лицо,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незамедлительно информирова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ть непосредственного начальника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лицо, ответственное за реализацию антикоррупционной политики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Работник не вправе: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Работник, в том числе обязан:</w:t>
      </w:r>
    </w:p>
    <w:p w:rsidR="006E5471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уведомлять работодателя (его представителя), органы прокуратуры или другие государственные органы об обращении  к нему каких-либо лиц в целях склонения к совершению коррупционных правонарушений 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6E5471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</w:t>
      </w:r>
    </w:p>
    <w:p w:rsidR="006E5471" w:rsidRDefault="00CD0F91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</w:t>
      </w:r>
      <w:r w:rsidR="006E5471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 являются запрет дачи взяток, запрет получения взяток, запрет подкупа и запрет посредничества во взяточничестве.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Всем работникам учреждения 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 Высшие 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806652" w:rsidRPr="00806652" w:rsidRDefault="00CD0F91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прилагает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оказывает взаимное содействие для предотвращения коррупции.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ГБУСОН РО «Центр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» 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содействует повышению уровня антикоррупционной культуры путем информирования и систематического обучения работников в целях  поддержания их осведомленности в вопросах антикоррупционного законодательства.</w:t>
      </w:r>
    </w:p>
    <w:p w:rsidR="00806652" w:rsidRPr="00806652" w:rsidRDefault="00D3576C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Центр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требует от своих работников соблюдения антикоррупционного законодательства, информируя их о ключевых принципах, требованиях и санкциях за нарушения.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Для формирования надлежащего уровня антикоррупционной культуры с новыми работниками проводится вводный тренинг по положениям антикоррупционного законодательства, а для действующих работников проводятся периодические информационные мероприятия в очной форме.</w:t>
      </w:r>
    </w:p>
    <w:p w:rsidR="00806652" w:rsidRPr="00806652" w:rsidRDefault="00D3576C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ГБУ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СОН РО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Ц</w:t>
      </w:r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ентр реабилитации и </w:t>
      </w:r>
      <w:proofErr w:type="spellStart"/>
      <w:r w:rsidR="00CD0F91">
        <w:rPr>
          <w:rFonts w:ascii="Times New Roman" w:eastAsia="Times New Roman" w:hAnsi="Times New Roman" w:cs="Times New Roman"/>
          <w:color w:val="202020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Добродея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806652"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заявляет о том,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Сотрудничество с правоохранительными органами является важным показателем действительной приверженности учреждения</w:t>
      </w:r>
      <w:r w:rsidR="00D3576C">
        <w:rPr>
          <w:rFonts w:ascii="Times New Roman" w:eastAsia="Times New Roman" w:hAnsi="Times New Roman" w:cs="Times New Roman"/>
          <w:color w:val="202020"/>
          <w:sz w:val="28"/>
          <w:szCs w:val="28"/>
        </w:rPr>
        <w:t>,</w:t>
      </w: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декларируемым антикоррупционным стандартам поведения.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Данное сотрудничество может осуществляться в различных формах: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учреждение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учреждение (работникам учреждения) стало известно.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данном учреждении.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806652" w:rsidRPr="00806652" w:rsidRDefault="00806652" w:rsidP="00A216A5">
      <w:pPr>
        <w:shd w:val="clear" w:color="auto" w:fill="FFFFFF"/>
        <w:spacing w:before="150" w:after="150" w:line="360" w:lineRule="atLeast"/>
        <w:ind w:left="-567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06652">
        <w:rPr>
          <w:rFonts w:ascii="Times New Roman" w:eastAsia="Times New Roman" w:hAnsi="Times New Roman" w:cs="Times New Roman"/>
          <w:color w:val="202020"/>
          <w:sz w:val="28"/>
          <w:szCs w:val="28"/>
        </w:rPr>
        <w:t>Руководство учреждения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020D6" w:rsidRPr="00806652" w:rsidRDefault="004020D6" w:rsidP="00A216A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020D6" w:rsidRPr="00806652" w:rsidSect="0047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52"/>
    <w:rsid w:val="004020D6"/>
    <w:rsid w:val="00436856"/>
    <w:rsid w:val="00477CB0"/>
    <w:rsid w:val="005C647E"/>
    <w:rsid w:val="006E5471"/>
    <w:rsid w:val="00806652"/>
    <w:rsid w:val="00A216A5"/>
    <w:rsid w:val="00CD0F91"/>
    <w:rsid w:val="00D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652"/>
    <w:rPr>
      <w:b/>
      <w:bCs/>
    </w:rPr>
  </w:style>
  <w:style w:type="character" w:customStyle="1" w:styleId="apple-converted-space">
    <w:name w:val="apple-converted-space"/>
    <w:basedOn w:val="a0"/>
    <w:rsid w:val="0080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652"/>
    <w:rPr>
      <w:b/>
      <w:bCs/>
    </w:rPr>
  </w:style>
  <w:style w:type="character" w:customStyle="1" w:styleId="apple-converted-space">
    <w:name w:val="apple-converted-space"/>
    <w:basedOn w:val="a0"/>
    <w:rsid w:val="0080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ZAMBUX</cp:lastModifiedBy>
  <cp:revision>2</cp:revision>
  <cp:lastPrinted>2019-12-25T10:35:00Z</cp:lastPrinted>
  <dcterms:created xsi:type="dcterms:W3CDTF">2022-10-17T09:26:00Z</dcterms:created>
  <dcterms:modified xsi:type="dcterms:W3CDTF">2022-10-17T09:26:00Z</dcterms:modified>
</cp:coreProperties>
</file>